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B1" w:rsidRDefault="004354B1" w:rsidP="00890B7A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jc w:val="both"/>
        <w:rPr>
          <w:bCs/>
        </w:rPr>
      </w:pPr>
      <w:bookmarkStart w:id="0" w:name="_GoBack"/>
      <w:bookmarkEnd w:id="0"/>
    </w:p>
    <w:p w:rsidR="002867A0" w:rsidRDefault="002867A0" w:rsidP="00890B7A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jc w:val="both"/>
        <w:rPr>
          <w:bCs/>
        </w:rPr>
      </w:pPr>
    </w:p>
    <w:p w:rsidR="002867A0" w:rsidRDefault="002867A0" w:rsidP="00890B7A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jc w:val="both"/>
        <w:rPr>
          <w:bCs/>
        </w:rPr>
      </w:pPr>
    </w:p>
    <w:p w:rsidR="000776AF" w:rsidRPr="002867A0" w:rsidRDefault="002867A0" w:rsidP="002867A0">
      <w:pPr>
        <w:spacing w:after="100" w:line="276" w:lineRule="auto"/>
        <w:jc w:val="center"/>
        <w:rPr>
          <w:b/>
        </w:rPr>
      </w:pPr>
      <w:r w:rsidRPr="002867A0">
        <w:rPr>
          <w:b/>
        </w:rPr>
        <w:t>RESULTADO DA SE</w:t>
      </w:r>
      <w:r w:rsidR="00430E2C">
        <w:rPr>
          <w:b/>
        </w:rPr>
        <w:t>LEÇÃO DE MONITORES EDITAL Nº 003</w:t>
      </w:r>
      <w:r w:rsidRPr="002867A0">
        <w:rPr>
          <w:b/>
        </w:rPr>
        <w:t>/ARA</w:t>
      </w:r>
      <w:r w:rsidR="003E2FA4">
        <w:rPr>
          <w:b/>
        </w:rPr>
        <w:t>/</w:t>
      </w:r>
      <w:r w:rsidRPr="002867A0">
        <w:rPr>
          <w:b/>
        </w:rPr>
        <w:t>2012.</w:t>
      </w:r>
    </w:p>
    <w:p w:rsidR="002867A0" w:rsidRDefault="002867A0" w:rsidP="000633EA">
      <w:pPr>
        <w:spacing w:after="100" w:line="276" w:lineRule="auto"/>
        <w:jc w:val="both"/>
      </w:pPr>
    </w:p>
    <w:p w:rsidR="002867A0" w:rsidRPr="00430E2C" w:rsidRDefault="002867A0" w:rsidP="002867A0">
      <w:pPr>
        <w:rPr>
          <w:sz w:val="22"/>
        </w:rPr>
      </w:pPr>
    </w:p>
    <w:p w:rsidR="002867A0" w:rsidRDefault="00430E2C" w:rsidP="002867A0">
      <w:r>
        <w:t>SISTEMA NEUROLOCOMOTOR</w:t>
      </w:r>
    </w:p>
    <w:p w:rsidR="002867A0" w:rsidRDefault="002867A0" w:rsidP="002867A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7"/>
        <w:gridCol w:w="2835"/>
      </w:tblGrid>
      <w:tr w:rsidR="00CB6CEE" w:rsidTr="002867A0">
        <w:tc>
          <w:tcPr>
            <w:tcW w:w="4107" w:type="dxa"/>
            <w:shd w:val="clear" w:color="auto" w:fill="D9D9D9" w:themeFill="background1" w:themeFillShade="D9"/>
          </w:tcPr>
          <w:p w:rsidR="00CB6CEE" w:rsidRPr="002867A0" w:rsidRDefault="00CB6CEE" w:rsidP="00825D77">
            <w:pPr>
              <w:rPr>
                <w:b/>
              </w:rPr>
            </w:pPr>
            <w:r w:rsidRPr="002867A0">
              <w:rPr>
                <w:b/>
              </w:rPr>
              <w:t>NOME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B6CEE" w:rsidRPr="002867A0" w:rsidRDefault="00CB6CEE" w:rsidP="00825D77">
            <w:pPr>
              <w:rPr>
                <w:b/>
              </w:rPr>
            </w:pPr>
            <w:r w:rsidRPr="002867A0">
              <w:rPr>
                <w:b/>
              </w:rPr>
              <w:t>CLASSIFICAÇÃO</w:t>
            </w:r>
          </w:p>
        </w:tc>
      </w:tr>
      <w:tr w:rsidR="00CB6CEE" w:rsidTr="002867A0">
        <w:tc>
          <w:tcPr>
            <w:tcW w:w="4107" w:type="dxa"/>
          </w:tcPr>
          <w:p w:rsidR="00CB6CEE" w:rsidRDefault="00106F1C" w:rsidP="00825D77">
            <w:r>
              <w:t>Flávia Dal Pont</w:t>
            </w:r>
            <w:r w:rsidR="00CB6CEE">
              <w:t xml:space="preserve"> Tomazzi</w:t>
            </w:r>
          </w:p>
        </w:tc>
        <w:tc>
          <w:tcPr>
            <w:tcW w:w="2835" w:type="dxa"/>
          </w:tcPr>
          <w:p w:rsidR="00CB6CEE" w:rsidRDefault="00CB6CEE" w:rsidP="000B5BC3">
            <w:pPr>
              <w:jc w:val="center"/>
            </w:pPr>
            <w:r>
              <w:t>1º LUGAR</w:t>
            </w:r>
          </w:p>
        </w:tc>
      </w:tr>
    </w:tbl>
    <w:p w:rsidR="002867A0" w:rsidRDefault="002867A0" w:rsidP="002867A0"/>
    <w:p w:rsidR="002867A0" w:rsidRDefault="00430E2C" w:rsidP="002867A0">
      <w:r>
        <w:t>LABORATÓRIO DE QUÍMICA</w:t>
      </w:r>
    </w:p>
    <w:p w:rsidR="002867A0" w:rsidRDefault="002867A0" w:rsidP="002867A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3"/>
        <w:gridCol w:w="2835"/>
      </w:tblGrid>
      <w:tr w:rsidR="00CB6CEE" w:rsidTr="002867A0">
        <w:tc>
          <w:tcPr>
            <w:tcW w:w="4163" w:type="dxa"/>
            <w:shd w:val="clear" w:color="auto" w:fill="D9D9D9" w:themeFill="background1" w:themeFillShade="D9"/>
          </w:tcPr>
          <w:p w:rsidR="00CB6CEE" w:rsidRPr="002867A0" w:rsidRDefault="00CB6CEE" w:rsidP="00825D77">
            <w:pPr>
              <w:rPr>
                <w:b/>
              </w:rPr>
            </w:pPr>
            <w:r w:rsidRPr="002867A0">
              <w:rPr>
                <w:b/>
              </w:rPr>
              <w:t>NOME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B6CEE" w:rsidRPr="002867A0" w:rsidRDefault="00CB6CEE" w:rsidP="00825D77">
            <w:pPr>
              <w:rPr>
                <w:b/>
              </w:rPr>
            </w:pPr>
            <w:r w:rsidRPr="002867A0">
              <w:rPr>
                <w:b/>
              </w:rPr>
              <w:t>CLASSIFICAÇÃO</w:t>
            </w:r>
          </w:p>
        </w:tc>
      </w:tr>
      <w:tr w:rsidR="00CB6CEE" w:rsidTr="002867A0">
        <w:tc>
          <w:tcPr>
            <w:tcW w:w="4163" w:type="dxa"/>
          </w:tcPr>
          <w:p w:rsidR="00CB6CEE" w:rsidRDefault="00CB6CEE" w:rsidP="00825D77">
            <w:r>
              <w:t>Felipe Marques Santos</w:t>
            </w:r>
          </w:p>
        </w:tc>
        <w:tc>
          <w:tcPr>
            <w:tcW w:w="2835" w:type="dxa"/>
          </w:tcPr>
          <w:p w:rsidR="00CB6CEE" w:rsidRDefault="00CB6CEE" w:rsidP="00052F20">
            <w:pPr>
              <w:jc w:val="center"/>
            </w:pPr>
            <w:r>
              <w:t>1º LUGAR</w:t>
            </w:r>
          </w:p>
        </w:tc>
      </w:tr>
    </w:tbl>
    <w:p w:rsidR="002867A0" w:rsidRDefault="002867A0" w:rsidP="002867A0"/>
    <w:p w:rsidR="00AE5E8E" w:rsidRDefault="00AE5E8E" w:rsidP="002867A0"/>
    <w:p w:rsidR="00AE5E8E" w:rsidRDefault="00AE5E8E" w:rsidP="00AE5E8E">
      <w:pPr>
        <w:spacing w:after="100" w:line="276" w:lineRule="auto"/>
        <w:jc w:val="both"/>
      </w:pPr>
      <w:r>
        <w:t>OBS: Os candidatos que não constam nesta listagem não foram classificados.</w:t>
      </w:r>
    </w:p>
    <w:p w:rsidR="00AE5E8E" w:rsidRDefault="00AE5E8E" w:rsidP="00AE5E8E">
      <w:pPr>
        <w:spacing w:after="100" w:line="276" w:lineRule="auto"/>
        <w:jc w:val="both"/>
      </w:pPr>
    </w:p>
    <w:p w:rsidR="00AE5E8E" w:rsidRDefault="00AE5E8E" w:rsidP="00AE5E8E">
      <w:pPr>
        <w:spacing w:after="100" w:line="276" w:lineRule="auto"/>
        <w:jc w:val="both"/>
      </w:pPr>
    </w:p>
    <w:p w:rsidR="00AE5E8E" w:rsidRPr="00176B48" w:rsidRDefault="00AE5E8E" w:rsidP="00AE5E8E">
      <w:pPr>
        <w:spacing w:after="100" w:line="276" w:lineRule="auto"/>
        <w:jc w:val="both"/>
        <w:rPr>
          <w:u w:val="single"/>
        </w:rPr>
      </w:pPr>
      <w:r w:rsidRPr="00176B48">
        <w:rPr>
          <w:u w:val="single"/>
        </w:rPr>
        <w:t>Aviso aos candidatos classificados:</w:t>
      </w:r>
    </w:p>
    <w:p w:rsidR="00AE5E8E" w:rsidRDefault="00AE5E8E" w:rsidP="00AE5E8E">
      <w:pPr>
        <w:spacing w:after="100" w:line="276" w:lineRule="auto"/>
        <w:jc w:val="both"/>
      </w:pPr>
      <w:r>
        <w:t>Apresentar-se na Secretaria Acadêmica do Campus Araranguá até quinta-feira, dia 27/09/2012 com os seguintes documentos:</w:t>
      </w:r>
    </w:p>
    <w:p w:rsidR="00AE5E8E" w:rsidRDefault="00AE5E8E" w:rsidP="00AE5E8E">
      <w:pPr>
        <w:spacing w:after="100" w:line="276" w:lineRule="auto"/>
        <w:jc w:val="both"/>
      </w:pPr>
      <w:r>
        <w:t>- Cópia do RG;</w:t>
      </w:r>
    </w:p>
    <w:p w:rsidR="00AE5E8E" w:rsidRDefault="00AE5E8E" w:rsidP="00AE5E8E">
      <w:pPr>
        <w:spacing w:after="100" w:line="276" w:lineRule="auto"/>
        <w:jc w:val="both"/>
      </w:pPr>
      <w:r>
        <w:t>- Cópia do CPF;</w:t>
      </w:r>
    </w:p>
    <w:p w:rsidR="00AE5E8E" w:rsidRDefault="00AE5E8E" w:rsidP="00AE5E8E">
      <w:pPr>
        <w:spacing w:after="100" w:line="276" w:lineRule="auto"/>
        <w:jc w:val="both"/>
      </w:pPr>
      <w:r>
        <w:t>- Atestado de matrícula;</w:t>
      </w:r>
    </w:p>
    <w:p w:rsidR="00AE5E8E" w:rsidRDefault="00AE5E8E" w:rsidP="00AE5E8E">
      <w:pPr>
        <w:spacing w:after="100" w:line="276" w:lineRule="auto"/>
        <w:jc w:val="both"/>
      </w:pPr>
      <w:r>
        <w:t>- Comprovante de Conta Corrente Bancária (Caixa Econômica Federal ou Banco do Brasil).</w:t>
      </w:r>
    </w:p>
    <w:p w:rsidR="00AE5E8E" w:rsidRDefault="00AE5E8E" w:rsidP="002867A0"/>
    <w:sectPr w:rsidR="00AE5E8E" w:rsidSect="00DF0BC3">
      <w:headerReference w:type="default" r:id="rId8"/>
      <w:footnotePr>
        <w:pos w:val="beneathText"/>
      </w:footnotePr>
      <w:pgSz w:w="11907" w:h="16840" w:code="9"/>
      <w:pgMar w:top="851" w:right="1134" w:bottom="851" w:left="1701" w:header="720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58" w:rsidRDefault="00DA5B58">
      <w:r>
        <w:separator/>
      </w:r>
    </w:p>
  </w:endnote>
  <w:endnote w:type="continuationSeparator" w:id="0">
    <w:p w:rsidR="00DA5B58" w:rsidRDefault="00DA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58" w:rsidRDefault="00DA5B58">
      <w:r>
        <w:separator/>
      </w:r>
    </w:p>
  </w:footnote>
  <w:footnote w:type="continuationSeparator" w:id="0">
    <w:p w:rsidR="00DA5B58" w:rsidRDefault="00DA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29" w:rsidRDefault="00727543">
    <w:pPr>
      <w:pStyle w:val="Cabealho"/>
      <w:jc w:val="center"/>
      <w:rPr>
        <w:noProof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2425065</wp:posOffset>
          </wp:positionH>
          <wp:positionV relativeFrom="paragraph">
            <wp:posOffset>50800</wp:posOffset>
          </wp:positionV>
          <wp:extent cx="682625" cy="728980"/>
          <wp:effectExtent l="19050" t="0" r="317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2B29" w:rsidRDefault="00E22B29">
    <w:pPr>
      <w:pStyle w:val="Cabealho"/>
      <w:jc w:val="center"/>
      <w:rPr>
        <w:sz w:val="18"/>
      </w:rPr>
    </w:pPr>
  </w:p>
  <w:p w:rsidR="00E22B29" w:rsidRDefault="00E22B29">
    <w:pPr>
      <w:pStyle w:val="Cabealho"/>
      <w:jc w:val="center"/>
      <w:rPr>
        <w:sz w:val="18"/>
      </w:rPr>
    </w:pPr>
  </w:p>
  <w:p w:rsidR="00E22B29" w:rsidRDefault="00E22B29">
    <w:pPr>
      <w:pStyle w:val="Cabealho"/>
      <w:jc w:val="center"/>
      <w:rPr>
        <w:sz w:val="18"/>
      </w:rPr>
    </w:pPr>
  </w:p>
  <w:p w:rsidR="00E22B29" w:rsidRDefault="00E22B29">
    <w:pPr>
      <w:pStyle w:val="Cabealho"/>
      <w:jc w:val="center"/>
      <w:rPr>
        <w:sz w:val="18"/>
      </w:rPr>
    </w:pPr>
  </w:p>
  <w:p w:rsidR="00E22B29" w:rsidRDefault="00E22B29">
    <w:pPr>
      <w:pStyle w:val="Cabealho"/>
      <w:jc w:val="center"/>
      <w:rPr>
        <w:sz w:val="18"/>
      </w:rPr>
    </w:pPr>
  </w:p>
  <w:p w:rsidR="00E22B29" w:rsidRPr="006F3D22" w:rsidRDefault="00E22B29" w:rsidP="003F2B08">
    <w:pPr>
      <w:pStyle w:val="Cabealho"/>
      <w:ind w:left="-567"/>
      <w:jc w:val="center"/>
      <w:rPr>
        <w:rFonts w:ascii="Verdana" w:hAnsi="Verdana"/>
        <w:sz w:val="16"/>
        <w:szCs w:val="16"/>
      </w:rPr>
    </w:pPr>
    <w:r w:rsidRPr="006F3D22">
      <w:rPr>
        <w:rFonts w:ascii="Verdana" w:hAnsi="Verdana"/>
        <w:sz w:val="16"/>
        <w:szCs w:val="16"/>
      </w:rPr>
      <w:t>SERVIÇO PÚBLICO FEDERAL</w:t>
    </w:r>
  </w:p>
  <w:p w:rsidR="00E22B29" w:rsidRPr="00AA78CF" w:rsidRDefault="00E22B29" w:rsidP="003F2B08">
    <w:pPr>
      <w:pStyle w:val="Cabealho"/>
      <w:ind w:left="-567"/>
      <w:jc w:val="center"/>
      <w:rPr>
        <w:rFonts w:ascii="Verdana" w:hAnsi="Verdana"/>
        <w:b/>
        <w:bCs/>
        <w:sz w:val="20"/>
      </w:rPr>
    </w:pPr>
    <w:r w:rsidRPr="00AA78CF">
      <w:rPr>
        <w:rFonts w:ascii="Verdana" w:hAnsi="Verdana"/>
        <w:b/>
        <w:bCs/>
        <w:sz w:val="20"/>
      </w:rPr>
      <w:t>UNIVERSIDADE FEDERAL DE SANTA CATARINA</w:t>
    </w:r>
  </w:p>
  <w:p w:rsidR="00E22B29" w:rsidRDefault="00E22B29" w:rsidP="003F2B08">
    <w:pPr>
      <w:pStyle w:val="Cabealho"/>
      <w:ind w:left="-567"/>
      <w:jc w:val="center"/>
      <w:rPr>
        <w:rFonts w:ascii="Verdana" w:hAnsi="Verdana" w:cs="Courier New"/>
        <w:b/>
        <w:bCs/>
        <w:sz w:val="20"/>
      </w:rPr>
    </w:pPr>
    <w:r>
      <w:rPr>
        <w:rFonts w:ascii="Verdana" w:hAnsi="Verdana" w:cs="Courier New"/>
        <w:b/>
        <w:bCs/>
        <w:sz w:val="20"/>
      </w:rPr>
      <w:t>CAMPUS ARARANGUÁ</w:t>
    </w:r>
  </w:p>
  <w:p w:rsidR="00E22B29" w:rsidRPr="006F3D22" w:rsidRDefault="00E22B29" w:rsidP="003F2B08">
    <w:pPr>
      <w:pStyle w:val="Cabealho"/>
      <w:tabs>
        <w:tab w:val="left" w:pos="2210"/>
        <w:tab w:val="center" w:pos="5550"/>
      </w:tabs>
      <w:ind w:left="-567"/>
      <w:jc w:val="center"/>
      <w:rPr>
        <w:rFonts w:ascii="Verdana" w:hAnsi="Verdana" w:cs="Courier New"/>
        <w:sz w:val="16"/>
        <w:szCs w:val="16"/>
      </w:rPr>
    </w:pPr>
    <w:r>
      <w:rPr>
        <w:rFonts w:ascii="Verdana" w:hAnsi="Verdana" w:cs="Courier New"/>
        <w:sz w:val="16"/>
        <w:szCs w:val="16"/>
      </w:rPr>
      <w:t xml:space="preserve">RUA PEDRO JOÃO PEREIRA, 150. BAIRRO MATO ALTO - </w:t>
    </w:r>
    <w:r w:rsidRPr="006F3D22">
      <w:rPr>
        <w:rFonts w:ascii="Verdana" w:hAnsi="Verdana" w:cs="Courier New"/>
        <w:sz w:val="16"/>
        <w:szCs w:val="16"/>
      </w:rPr>
      <w:t>CEP 88</w:t>
    </w:r>
    <w:r>
      <w:rPr>
        <w:rFonts w:ascii="Verdana" w:hAnsi="Verdana" w:cs="Courier New"/>
        <w:sz w:val="16"/>
        <w:szCs w:val="16"/>
      </w:rPr>
      <w:t>900</w:t>
    </w:r>
    <w:r w:rsidRPr="006F3D22">
      <w:rPr>
        <w:rFonts w:ascii="Verdana" w:hAnsi="Verdana" w:cs="Courier New"/>
        <w:sz w:val="16"/>
        <w:szCs w:val="16"/>
      </w:rPr>
      <w:t>-</w:t>
    </w:r>
    <w:r>
      <w:rPr>
        <w:rFonts w:ascii="Verdana" w:hAnsi="Verdana" w:cs="Courier New"/>
        <w:sz w:val="16"/>
        <w:szCs w:val="16"/>
      </w:rPr>
      <w:t>0</w:t>
    </w:r>
    <w:r w:rsidRPr="006F3D22">
      <w:rPr>
        <w:rFonts w:ascii="Verdana" w:hAnsi="Verdana" w:cs="Courier New"/>
        <w:sz w:val="16"/>
        <w:szCs w:val="16"/>
      </w:rPr>
      <w:t xml:space="preserve">00 - </w:t>
    </w:r>
    <w:r>
      <w:rPr>
        <w:rFonts w:ascii="Verdana" w:hAnsi="Verdana" w:cs="Courier New"/>
        <w:sz w:val="16"/>
        <w:szCs w:val="16"/>
      </w:rPr>
      <w:t>ARARANGUÁ</w:t>
    </w:r>
    <w:r w:rsidRPr="006F3D22">
      <w:rPr>
        <w:rFonts w:ascii="Verdana" w:hAnsi="Verdana" w:cs="Courier New"/>
        <w:sz w:val="16"/>
        <w:szCs w:val="16"/>
      </w:rPr>
      <w:t xml:space="preserve"> </w:t>
    </w:r>
    <w:r>
      <w:rPr>
        <w:rFonts w:ascii="Verdana" w:hAnsi="Verdana" w:cs="Courier New"/>
        <w:sz w:val="16"/>
        <w:szCs w:val="16"/>
      </w:rPr>
      <w:t>/</w:t>
    </w:r>
    <w:r w:rsidRPr="006F3D22">
      <w:rPr>
        <w:rFonts w:ascii="Verdana" w:hAnsi="Verdana" w:cs="Courier New"/>
        <w:sz w:val="16"/>
        <w:szCs w:val="16"/>
      </w:rPr>
      <w:t xml:space="preserve"> SC</w:t>
    </w:r>
  </w:p>
  <w:p w:rsidR="00E22B29" w:rsidRPr="006F3D22" w:rsidRDefault="00E22B29" w:rsidP="003F2B08">
    <w:pPr>
      <w:pStyle w:val="Cabealho"/>
      <w:ind w:left="-567"/>
      <w:jc w:val="center"/>
      <w:rPr>
        <w:rFonts w:ascii="Verdana" w:hAnsi="Verdana" w:cs="Courier New"/>
        <w:sz w:val="16"/>
        <w:szCs w:val="16"/>
      </w:rPr>
    </w:pPr>
    <w:r w:rsidRPr="006F3D22">
      <w:rPr>
        <w:rFonts w:ascii="Verdana" w:hAnsi="Verdana" w:cs="Courier New"/>
        <w:sz w:val="16"/>
        <w:szCs w:val="16"/>
      </w:rPr>
      <w:t xml:space="preserve">TELEFONE </w:t>
    </w:r>
    <w:r>
      <w:rPr>
        <w:rFonts w:ascii="Verdana" w:hAnsi="Verdana" w:cs="Courier New"/>
        <w:sz w:val="16"/>
        <w:szCs w:val="16"/>
      </w:rPr>
      <w:t>+55 (48) 3721-6448 /+55 (48) 3522-2408 /</w:t>
    </w:r>
    <w:r w:rsidRPr="006F3D22">
      <w:rPr>
        <w:rFonts w:ascii="Verdana" w:hAnsi="Verdana" w:cs="Courier New"/>
        <w:sz w:val="16"/>
        <w:szCs w:val="16"/>
      </w:rPr>
      <w:t xml:space="preserve"> - FAX </w:t>
    </w:r>
    <w:r>
      <w:rPr>
        <w:rFonts w:ascii="Verdana" w:hAnsi="Verdana" w:cs="Courier New"/>
        <w:sz w:val="16"/>
        <w:szCs w:val="16"/>
      </w:rPr>
      <w:t xml:space="preserve">+55 </w:t>
    </w:r>
    <w:r w:rsidRPr="006F3D22">
      <w:rPr>
        <w:rFonts w:ascii="Verdana" w:hAnsi="Verdana" w:cs="Courier New"/>
        <w:sz w:val="16"/>
        <w:szCs w:val="16"/>
      </w:rPr>
      <w:t xml:space="preserve">(48) </w:t>
    </w:r>
    <w:r>
      <w:rPr>
        <w:rFonts w:ascii="Verdana" w:hAnsi="Verdana" w:cs="Courier New"/>
        <w:sz w:val="16"/>
        <w:szCs w:val="16"/>
      </w:rPr>
      <w:t>3522-2408</w:t>
    </w:r>
  </w:p>
  <w:p w:rsidR="00E22B29" w:rsidRPr="00AA78CF" w:rsidRDefault="00E22B29" w:rsidP="003F2B08">
    <w:pPr>
      <w:pStyle w:val="Cabealho"/>
      <w:ind w:left="-567"/>
      <w:jc w:val="center"/>
      <w:rPr>
        <w:rFonts w:ascii="Verdana" w:hAnsi="Verdana" w:cs="Courier New"/>
        <w:sz w:val="16"/>
        <w:szCs w:val="16"/>
      </w:rPr>
    </w:pPr>
    <w:r w:rsidRPr="00AA78CF">
      <w:rPr>
        <w:rFonts w:ascii="Verdana" w:hAnsi="Verdana" w:cs="Courier New"/>
        <w:sz w:val="16"/>
        <w:szCs w:val="16"/>
      </w:rPr>
      <w:t xml:space="preserve">  </w:t>
    </w:r>
    <w:hyperlink r:id="rId2" w:history="1">
      <w:r w:rsidRPr="00AA78CF">
        <w:rPr>
          <w:rStyle w:val="Hyperlink"/>
          <w:rFonts w:ascii="Verdana" w:hAnsi="Verdana" w:cs="Courier New"/>
          <w:sz w:val="16"/>
          <w:szCs w:val="16"/>
        </w:rPr>
        <w:t>www.</w:t>
      </w:r>
      <w:r>
        <w:rPr>
          <w:rStyle w:val="Hyperlink"/>
          <w:rFonts w:ascii="Verdana" w:hAnsi="Verdana" w:cs="Courier New"/>
          <w:sz w:val="16"/>
          <w:szCs w:val="16"/>
        </w:rPr>
        <w:t>ararangua</w:t>
      </w:r>
      <w:r w:rsidRPr="00AA78CF">
        <w:rPr>
          <w:rStyle w:val="Hyperlink"/>
          <w:rFonts w:ascii="Verdana" w:hAnsi="Verdana" w:cs="Courier New"/>
          <w:sz w:val="16"/>
          <w:szCs w:val="16"/>
        </w:rPr>
        <w:t>.ufsc.br</w:t>
      </w:r>
    </w:hyperlink>
    <w:r w:rsidRPr="00AA78CF">
      <w:rPr>
        <w:rFonts w:ascii="Verdana" w:hAnsi="Verdana" w:cs="Courier New"/>
        <w:sz w:val="16"/>
        <w:szCs w:val="16"/>
      </w:rPr>
      <w:t xml:space="preserve"> </w:t>
    </w:r>
  </w:p>
  <w:p w:rsidR="00E22B29" w:rsidRDefault="00E22B29" w:rsidP="003F2B08">
    <w:pPr>
      <w:pStyle w:val="Cabealho"/>
      <w:jc w:val="center"/>
      <w:rPr>
        <w:rFonts w:ascii="Courier New" w:hAnsi="Courier New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C3F3B0C"/>
    <w:multiLevelType w:val="hybridMultilevel"/>
    <w:tmpl w:val="3E501022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F702F"/>
    <w:multiLevelType w:val="hybridMultilevel"/>
    <w:tmpl w:val="9F2CFD78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B7A"/>
    <w:rsid w:val="00002EC0"/>
    <w:rsid w:val="00006D23"/>
    <w:rsid w:val="00026023"/>
    <w:rsid w:val="00027BCE"/>
    <w:rsid w:val="000421DA"/>
    <w:rsid w:val="00052F20"/>
    <w:rsid w:val="00054D27"/>
    <w:rsid w:val="00055AF7"/>
    <w:rsid w:val="000633EA"/>
    <w:rsid w:val="0007554C"/>
    <w:rsid w:val="000776AF"/>
    <w:rsid w:val="00094EF3"/>
    <w:rsid w:val="000B5BC3"/>
    <w:rsid w:val="000C23EB"/>
    <w:rsid w:val="000C3095"/>
    <w:rsid w:val="000C77E2"/>
    <w:rsid w:val="000C7D20"/>
    <w:rsid w:val="000F2ED7"/>
    <w:rsid w:val="000F4545"/>
    <w:rsid w:val="000F61DB"/>
    <w:rsid w:val="001053EF"/>
    <w:rsid w:val="00106F1C"/>
    <w:rsid w:val="00152A76"/>
    <w:rsid w:val="00161034"/>
    <w:rsid w:val="001704CE"/>
    <w:rsid w:val="001746A8"/>
    <w:rsid w:val="00180A3E"/>
    <w:rsid w:val="00197D00"/>
    <w:rsid w:val="001A188A"/>
    <w:rsid w:val="001D0660"/>
    <w:rsid w:val="001D13F1"/>
    <w:rsid w:val="001E33E8"/>
    <w:rsid w:val="001E6113"/>
    <w:rsid w:val="001F1BCF"/>
    <w:rsid w:val="001F4A75"/>
    <w:rsid w:val="00201B2D"/>
    <w:rsid w:val="00207962"/>
    <w:rsid w:val="00211D7D"/>
    <w:rsid w:val="00211E0B"/>
    <w:rsid w:val="00221CA7"/>
    <w:rsid w:val="002252D7"/>
    <w:rsid w:val="002258EF"/>
    <w:rsid w:val="002377E2"/>
    <w:rsid w:val="00265E22"/>
    <w:rsid w:val="00273FE9"/>
    <w:rsid w:val="002867A0"/>
    <w:rsid w:val="002868EF"/>
    <w:rsid w:val="00291D19"/>
    <w:rsid w:val="002A032F"/>
    <w:rsid w:val="002B3798"/>
    <w:rsid w:val="002C2154"/>
    <w:rsid w:val="002C25AA"/>
    <w:rsid w:val="002D2A53"/>
    <w:rsid w:val="002F2E31"/>
    <w:rsid w:val="002F30DC"/>
    <w:rsid w:val="002F5D8C"/>
    <w:rsid w:val="002F71DC"/>
    <w:rsid w:val="003003A2"/>
    <w:rsid w:val="00301AB3"/>
    <w:rsid w:val="0030571C"/>
    <w:rsid w:val="00314904"/>
    <w:rsid w:val="0033217D"/>
    <w:rsid w:val="003421FB"/>
    <w:rsid w:val="00343091"/>
    <w:rsid w:val="0036004E"/>
    <w:rsid w:val="0036365F"/>
    <w:rsid w:val="00372DEE"/>
    <w:rsid w:val="0037342A"/>
    <w:rsid w:val="00380007"/>
    <w:rsid w:val="003A144E"/>
    <w:rsid w:val="003A37BB"/>
    <w:rsid w:val="003A6202"/>
    <w:rsid w:val="003B75BD"/>
    <w:rsid w:val="003C10C9"/>
    <w:rsid w:val="003C5C5F"/>
    <w:rsid w:val="003C61F3"/>
    <w:rsid w:val="003C76E2"/>
    <w:rsid w:val="003E2FA4"/>
    <w:rsid w:val="003E3AA5"/>
    <w:rsid w:val="003F2B08"/>
    <w:rsid w:val="003F4821"/>
    <w:rsid w:val="003F653C"/>
    <w:rsid w:val="00404B7C"/>
    <w:rsid w:val="004067B5"/>
    <w:rsid w:val="00426761"/>
    <w:rsid w:val="00427CBC"/>
    <w:rsid w:val="00427EC8"/>
    <w:rsid w:val="00430E2C"/>
    <w:rsid w:val="004352B2"/>
    <w:rsid w:val="004354B1"/>
    <w:rsid w:val="0045393A"/>
    <w:rsid w:val="0045757D"/>
    <w:rsid w:val="00463CB7"/>
    <w:rsid w:val="00471CF6"/>
    <w:rsid w:val="00481A06"/>
    <w:rsid w:val="00484E75"/>
    <w:rsid w:val="0049738A"/>
    <w:rsid w:val="00497967"/>
    <w:rsid w:val="004B5ECC"/>
    <w:rsid w:val="004E4A13"/>
    <w:rsid w:val="004F340C"/>
    <w:rsid w:val="005120FE"/>
    <w:rsid w:val="005139BA"/>
    <w:rsid w:val="00514ABB"/>
    <w:rsid w:val="0051568A"/>
    <w:rsid w:val="00550FDE"/>
    <w:rsid w:val="00595CB9"/>
    <w:rsid w:val="005C2357"/>
    <w:rsid w:val="005C33A1"/>
    <w:rsid w:val="005E55E0"/>
    <w:rsid w:val="005F0B43"/>
    <w:rsid w:val="006026CF"/>
    <w:rsid w:val="00614AE6"/>
    <w:rsid w:val="006252CE"/>
    <w:rsid w:val="0062717F"/>
    <w:rsid w:val="0063137A"/>
    <w:rsid w:val="0064590C"/>
    <w:rsid w:val="00651424"/>
    <w:rsid w:val="006840DA"/>
    <w:rsid w:val="006A0C2A"/>
    <w:rsid w:val="006A2853"/>
    <w:rsid w:val="006A46FE"/>
    <w:rsid w:val="006A4AB7"/>
    <w:rsid w:val="006C4656"/>
    <w:rsid w:val="006E602C"/>
    <w:rsid w:val="006E7396"/>
    <w:rsid w:val="006E7B71"/>
    <w:rsid w:val="007159F8"/>
    <w:rsid w:val="00725392"/>
    <w:rsid w:val="00727543"/>
    <w:rsid w:val="00734131"/>
    <w:rsid w:val="007404E6"/>
    <w:rsid w:val="0076107F"/>
    <w:rsid w:val="007612BD"/>
    <w:rsid w:val="00766E60"/>
    <w:rsid w:val="00774607"/>
    <w:rsid w:val="007767AF"/>
    <w:rsid w:val="00777E1D"/>
    <w:rsid w:val="00784708"/>
    <w:rsid w:val="007B6BBA"/>
    <w:rsid w:val="007D61DC"/>
    <w:rsid w:val="007F4FD4"/>
    <w:rsid w:val="007F5647"/>
    <w:rsid w:val="0082137C"/>
    <w:rsid w:val="008330CD"/>
    <w:rsid w:val="00842CCA"/>
    <w:rsid w:val="00862627"/>
    <w:rsid w:val="00881D5C"/>
    <w:rsid w:val="00890B7A"/>
    <w:rsid w:val="008C60AE"/>
    <w:rsid w:val="008D3119"/>
    <w:rsid w:val="008E4942"/>
    <w:rsid w:val="0090199B"/>
    <w:rsid w:val="009042E4"/>
    <w:rsid w:val="0090434D"/>
    <w:rsid w:val="009049AD"/>
    <w:rsid w:val="009073F6"/>
    <w:rsid w:val="0091283C"/>
    <w:rsid w:val="00946906"/>
    <w:rsid w:val="0095733B"/>
    <w:rsid w:val="00962B08"/>
    <w:rsid w:val="009817AD"/>
    <w:rsid w:val="009A6B8C"/>
    <w:rsid w:val="009A7F07"/>
    <w:rsid w:val="009B2E43"/>
    <w:rsid w:val="009C1184"/>
    <w:rsid w:val="009C2558"/>
    <w:rsid w:val="009E5BFB"/>
    <w:rsid w:val="009E7FFC"/>
    <w:rsid w:val="009F7904"/>
    <w:rsid w:val="00A03D43"/>
    <w:rsid w:val="00A040CD"/>
    <w:rsid w:val="00A220C4"/>
    <w:rsid w:val="00A23D0F"/>
    <w:rsid w:val="00A27797"/>
    <w:rsid w:val="00A34D04"/>
    <w:rsid w:val="00A36119"/>
    <w:rsid w:val="00A45CDF"/>
    <w:rsid w:val="00A60224"/>
    <w:rsid w:val="00A71B64"/>
    <w:rsid w:val="00A77C0A"/>
    <w:rsid w:val="00AD02C0"/>
    <w:rsid w:val="00AE5E8E"/>
    <w:rsid w:val="00B0005D"/>
    <w:rsid w:val="00B13E72"/>
    <w:rsid w:val="00B23FE9"/>
    <w:rsid w:val="00B24AAA"/>
    <w:rsid w:val="00B251A1"/>
    <w:rsid w:val="00B4192A"/>
    <w:rsid w:val="00B46D46"/>
    <w:rsid w:val="00B57CEF"/>
    <w:rsid w:val="00B73363"/>
    <w:rsid w:val="00B74C2F"/>
    <w:rsid w:val="00B91EE2"/>
    <w:rsid w:val="00B94F8B"/>
    <w:rsid w:val="00B966D1"/>
    <w:rsid w:val="00BB660C"/>
    <w:rsid w:val="00BB7F77"/>
    <w:rsid w:val="00BC1250"/>
    <w:rsid w:val="00BD380E"/>
    <w:rsid w:val="00BF4824"/>
    <w:rsid w:val="00C03CD7"/>
    <w:rsid w:val="00C47AE1"/>
    <w:rsid w:val="00C72B9C"/>
    <w:rsid w:val="00CA0EEF"/>
    <w:rsid w:val="00CB646F"/>
    <w:rsid w:val="00CB6CEE"/>
    <w:rsid w:val="00CC3964"/>
    <w:rsid w:val="00CE3BD3"/>
    <w:rsid w:val="00CE53F7"/>
    <w:rsid w:val="00CF6B76"/>
    <w:rsid w:val="00D123EA"/>
    <w:rsid w:val="00D220C3"/>
    <w:rsid w:val="00D34A26"/>
    <w:rsid w:val="00D6687C"/>
    <w:rsid w:val="00D80405"/>
    <w:rsid w:val="00D957A2"/>
    <w:rsid w:val="00DA5B58"/>
    <w:rsid w:val="00DC1974"/>
    <w:rsid w:val="00DC658A"/>
    <w:rsid w:val="00DE1E62"/>
    <w:rsid w:val="00DE7906"/>
    <w:rsid w:val="00DF0BC3"/>
    <w:rsid w:val="00DF2A89"/>
    <w:rsid w:val="00DF700F"/>
    <w:rsid w:val="00DF7CA1"/>
    <w:rsid w:val="00E06780"/>
    <w:rsid w:val="00E116AE"/>
    <w:rsid w:val="00E22B29"/>
    <w:rsid w:val="00E35CE9"/>
    <w:rsid w:val="00E372AF"/>
    <w:rsid w:val="00E447C5"/>
    <w:rsid w:val="00E511B4"/>
    <w:rsid w:val="00E55C38"/>
    <w:rsid w:val="00E63453"/>
    <w:rsid w:val="00E63A15"/>
    <w:rsid w:val="00E64144"/>
    <w:rsid w:val="00E85F2E"/>
    <w:rsid w:val="00EB1AC1"/>
    <w:rsid w:val="00EB45B7"/>
    <w:rsid w:val="00EC71A8"/>
    <w:rsid w:val="00ED4122"/>
    <w:rsid w:val="00EE25D9"/>
    <w:rsid w:val="00EE6235"/>
    <w:rsid w:val="00F11BEE"/>
    <w:rsid w:val="00F124C0"/>
    <w:rsid w:val="00F16CA0"/>
    <w:rsid w:val="00F20200"/>
    <w:rsid w:val="00F21CB7"/>
    <w:rsid w:val="00F23AA5"/>
    <w:rsid w:val="00F32B06"/>
    <w:rsid w:val="00F3389C"/>
    <w:rsid w:val="00F416EA"/>
    <w:rsid w:val="00F42D18"/>
    <w:rsid w:val="00F6002A"/>
    <w:rsid w:val="00F62949"/>
    <w:rsid w:val="00F81D8A"/>
    <w:rsid w:val="00F85CA5"/>
    <w:rsid w:val="00F87589"/>
    <w:rsid w:val="00F95D8C"/>
    <w:rsid w:val="00F962BF"/>
    <w:rsid w:val="00FA2D73"/>
    <w:rsid w:val="00FB1664"/>
    <w:rsid w:val="00FB2FA3"/>
    <w:rsid w:val="00FB4691"/>
    <w:rsid w:val="00FC356B"/>
    <w:rsid w:val="00FD3366"/>
    <w:rsid w:val="00FE2374"/>
    <w:rsid w:val="00FF62E1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7A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890B7A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jc w:val="both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90B7A"/>
    <w:rPr>
      <w:rFonts w:ascii="Times New Roman" w:eastAsia="Times New Roman" w:hAnsi="Times New Roman"/>
      <w:sz w:val="24"/>
    </w:rPr>
  </w:style>
  <w:style w:type="paragraph" w:styleId="Cabealho">
    <w:name w:val="header"/>
    <w:basedOn w:val="Normal"/>
    <w:link w:val="CabealhoChar"/>
    <w:rsid w:val="00890B7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90B7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890B7A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14AE6"/>
  </w:style>
  <w:style w:type="character" w:customStyle="1" w:styleId="apple-converted-space">
    <w:name w:val="apple-converted-space"/>
    <w:basedOn w:val="Fontepargpadro"/>
    <w:rsid w:val="00614AE6"/>
  </w:style>
  <w:style w:type="character" w:styleId="Forte">
    <w:name w:val="Strong"/>
    <w:basedOn w:val="Fontepargpadro"/>
    <w:uiPriority w:val="22"/>
    <w:qFormat/>
    <w:rsid w:val="0049738A"/>
    <w:rPr>
      <w:b/>
      <w:bCs/>
    </w:rPr>
  </w:style>
  <w:style w:type="table" w:styleId="Tabelacomgrade">
    <w:name w:val="Table Grid"/>
    <w:basedOn w:val="Tabelanormal"/>
    <w:uiPriority w:val="59"/>
    <w:rsid w:val="000C30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A6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toria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Memorando n</vt:lpstr>
      <vt:lpstr>Memorando n</vt:lpstr>
    </vt:vector>
  </TitlesOfParts>
  <Company>Toshiba</Company>
  <LinksUpToDate>false</LinksUpToDate>
  <CharactersWithSpaces>596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http://www.reitoria.ufsc.br/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</dc:title>
  <dc:creator>Juliana Pires</dc:creator>
  <cp:lastModifiedBy>Gorete</cp:lastModifiedBy>
  <cp:revision>2</cp:revision>
  <cp:lastPrinted>2012-09-25T18:32:00Z</cp:lastPrinted>
  <dcterms:created xsi:type="dcterms:W3CDTF">2012-09-26T17:18:00Z</dcterms:created>
  <dcterms:modified xsi:type="dcterms:W3CDTF">2012-09-26T17:18:00Z</dcterms:modified>
</cp:coreProperties>
</file>